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C01" w:rsidRPr="00E02C01" w:rsidRDefault="00E02C01" w:rsidP="00E02C01">
      <w:pPr>
        <w:spacing w:line="560" w:lineRule="exact"/>
        <w:jc w:val="left"/>
        <w:rPr>
          <w:rFonts w:ascii="仿宋" w:eastAsia="仿宋" w:hAnsi="仿宋"/>
          <w:sz w:val="32"/>
          <w:szCs w:val="32"/>
          <w:lang w:val="zh-CN"/>
        </w:rPr>
      </w:pPr>
      <w:r w:rsidRPr="00E02C01">
        <w:rPr>
          <w:rFonts w:ascii="仿宋" w:eastAsia="仿宋" w:hAnsi="仿宋" w:hint="eastAsia"/>
          <w:sz w:val="32"/>
          <w:szCs w:val="32"/>
          <w:lang w:val="zh-CN"/>
        </w:rPr>
        <w:t>附件2</w:t>
      </w:r>
    </w:p>
    <w:p w:rsidR="00E02C01" w:rsidRDefault="00E02C01" w:rsidP="00E02C01">
      <w:pPr>
        <w:spacing w:line="560" w:lineRule="exact"/>
        <w:jc w:val="left"/>
        <w:rPr>
          <w:rFonts w:ascii="黑体" w:eastAsia="黑体" w:hAnsi="黑体"/>
          <w:sz w:val="32"/>
          <w:szCs w:val="32"/>
          <w:lang w:val="zh-CN"/>
        </w:rPr>
      </w:pPr>
    </w:p>
    <w:p w:rsidR="00E02C01" w:rsidRPr="00EC60B8" w:rsidRDefault="00E02C01" w:rsidP="00E02C01">
      <w:pPr>
        <w:spacing w:line="560" w:lineRule="exact"/>
        <w:jc w:val="center"/>
        <w:rPr>
          <w:rFonts w:ascii="黑体" w:eastAsia="黑体" w:hAnsi="黑体"/>
          <w:sz w:val="32"/>
          <w:szCs w:val="32"/>
          <w:lang w:val="zh-CN"/>
        </w:rPr>
      </w:pPr>
      <w:r w:rsidRPr="00EC60B8">
        <w:rPr>
          <w:rFonts w:ascii="黑体" w:eastAsia="黑体" w:hAnsi="黑体" w:hint="eastAsia"/>
          <w:sz w:val="32"/>
          <w:szCs w:val="32"/>
          <w:lang w:val="zh-CN"/>
        </w:rPr>
        <w:t>国有建设用地使用权及房屋所有权登记</w:t>
      </w:r>
    </w:p>
    <w:p w:rsidR="00E02C01" w:rsidRPr="007573DB" w:rsidRDefault="00E02C01" w:rsidP="00E02C01">
      <w:pPr>
        <w:spacing w:line="560" w:lineRule="exact"/>
        <w:ind w:firstLineChars="200" w:firstLine="643"/>
        <w:rPr>
          <w:rFonts w:ascii="楷体_GB2312" w:eastAsia="楷体_GB2312" w:hAnsi="黑体"/>
          <w:b/>
          <w:sz w:val="32"/>
          <w:szCs w:val="32"/>
          <w:lang w:val="zh-CN"/>
        </w:rPr>
      </w:pPr>
      <w:r>
        <w:rPr>
          <w:rFonts w:ascii="楷体_GB2312" w:eastAsia="楷体_GB2312" w:hAnsi="黑体" w:hint="eastAsia"/>
          <w:b/>
          <w:sz w:val="32"/>
          <w:szCs w:val="32"/>
          <w:lang w:val="zh-CN"/>
        </w:rPr>
        <w:t>1.</w:t>
      </w:r>
      <w:r w:rsidRPr="007573DB">
        <w:rPr>
          <w:rFonts w:ascii="楷体_GB2312" w:eastAsia="楷体_GB2312" w:hAnsi="黑体" w:hint="eastAsia"/>
          <w:b/>
          <w:sz w:val="32"/>
          <w:szCs w:val="32"/>
          <w:lang w:val="zh-CN"/>
        </w:rPr>
        <w:t>首次登记</w:t>
      </w:r>
    </w:p>
    <w:p w:rsidR="00E02C01" w:rsidRPr="00EC60B8" w:rsidRDefault="00E02C01" w:rsidP="00E02C01">
      <w:pPr>
        <w:spacing w:line="560" w:lineRule="exact"/>
        <w:ind w:firstLineChars="200" w:firstLine="640"/>
        <w:jc w:val="left"/>
        <w:rPr>
          <w:rFonts w:ascii="黑体" w:eastAsia="黑体" w:hAnsi="黑体"/>
          <w:bCs/>
          <w:sz w:val="32"/>
          <w:szCs w:val="32"/>
          <w:lang w:val="zh-CN"/>
        </w:rPr>
      </w:pPr>
      <w:r>
        <w:rPr>
          <w:rFonts w:ascii="仿宋" w:eastAsia="仿宋" w:hAnsi="仿宋" w:hint="eastAsia"/>
          <w:sz w:val="32"/>
          <w:szCs w:val="32"/>
          <w:lang w:val="zh-CN"/>
        </w:rPr>
        <w:t>（1）</w:t>
      </w:r>
      <w:r w:rsidRPr="00EC60B8">
        <w:rPr>
          <w:rFonts w:ascii="仿宋" w:eastAsia="仿宋" w:hAnsi="仿宋" w:hint="eastAsia"/>
          <w:sz w:val="32"/>
          <w:szCs w:val="32"/>
          <w:lang w:val="zh-CN"/>
        </w:rPr>
        <w:t>不动产登记申请书；</w:t>
      </w:r>
      <w:r w:rsidRPr="00EC60B8">
        <w:rPr>
          <w:rFonts w:ascii="仿宋" w:eastAsia="仿宋" w:hAnsi="仿宋" w:hint="eastAsia"/>
          <w:bCs/>
          <w:sz w:val="32"/>
          <w:szCs w:val="32"/>
          <w:lang w:val="zh-CN"/>
        </w:rPr>
        <w:t xml:space="preserve">  </w:t>
      </w:r>
    </w:p>
    <w:p w:rsidR="00E02C01" w:rsidRPr="00EC60B8" w:rsidRDefault="00E02C01" w:rsidP="00E02C01">
      <w:pPr>
        <w:spacing w:line="560" w:lineRule="exact"/>
        <w:ind w:firstLineChars="200" w:firstLine="640"/>
        <w:rPr>
          <w:rFonts w:ascii="仿宋" w:eastAsia="仿宋" w:hAnsi="仿宋"/>
          <w:bCs/>
          <w:sz w:val="32"/>
          <w:szCs w:val="32"/>
          <w:lang w:val="zh-CN"/>
        </w:rPr>
      </w:pPr>
      <w:r>
        <w:rPr>
          <w:rFonts w:ascii="仿宋" w:eastAsia="仿宋" w:hAnsi="仿宋" w:hint="eastAsia"/>
          <w:bCs/>
          <w:sz w:val="32"/>
          <w:szCs w:val="32"/>
          <w:lang w:val="zh-CN"/>
        </w:rPr>
        <w:t>（2）</w:t>
      </w:r>
      <w:r w:rsidRPr="00EC60B8">
        <w:rPr>
          <w:rFonts w:ascii="仿宋" w:eastAsia="仿宋" w:hAnsi="仿宋" w:hint="eastAsia"/>
          <w:sz w:val="32"/>
          <w:szCs w:val="32"/>
          <w:lang w:val="zh-CN"/>
        </w:rPr>
        <w:t>申请人身份证明；</w:t>
      </w:r>
    </w:p>
    <w:p w:rsidR="00E02C01" w:rsidRPr="00EC60B8" w:rsidRDefault="00E02C01" w:rsidP="00E02C01">
      <w:pPr>
        <w:spacing w:line="560" w:lineRule="exact"/>
        <w:ind w:firstLineChars="200" w:firstLine="640"/>
        <w:rPr>
          <w:rFonts w:ascii="仿宋" w:eastAsia="仿宋" w:hAnsi="仿宋"/>
          <w:bCs/>
          <w:sz w:val="32"/>
          <w:szCs w:val="32"/>
          <w:lang w:val="zh-CN"/>
        </w:rPr>
      </w:pPr>
      <w:r>
        <w:rPr>
          <w:rFonts w:ascii="仿宋" w:eastAsia="仿宋" w:hAnsi="仿宋" w:hint="eastAsia"/>
          <w:bCs/>
          <w:sz w:val="32"/>
          <w:szCs w:val="32"/>
          <w:lang w:val="zh-CN"/>
        </w:rPr>
        <w:t>（3）</w:t>
      </w:r>
      <w:r w:rsidRPr="00EC60B8">
        <w:rPr>
          <w:rFonts w:ascii="仿宋" w:eastAsia="仿宋" w:hAnsi="仿宋" w:hint="eastAsia"/>
          <w:bCs/>
          <w:sz w:val="32"/>
          <w:szCs w:val="32"/>
          <w:lang w:val="zh-CN"/>
        </w:rPr>
        <w:t>不动产权属证书或者土地权属来</w:t>
      </w:r>
      <w:proofErr w:type="gramStart"/>
      <w:r w:rsidRPr="00EC60B8">
        <w:rPr>
          <w:rFonts w:ascii="仿宋" w:eastAsia="仿宋" w:hAnsi="仿宋" w:hint="eastAsia"/>
          <w:bCs/>
          <w:sz w:val="32"/>
          <w:szCs w:val="32"/>
          <w:lang w:val="zh-CN"/>
        </w:rPr>
        <w:t>源材料</w:t>
      </w:r>
      <w:proofErr w:type="gramEnd"/>
      <w:r w:rsidRPr="00EC60B8">
        <w:rPr>
          <w:rFonts w:ascii="仿宋" w:eastAsia="仿宋" w:hAnsi="仿宋" w:hint="eastAsia"/>
          <w:bCs/>
          <w:sz w:val="32"/>
          <w:szCs w:val="32"/>
          <w:lang w:val="zh-CN"/>
        </w:rPr>
        <w:t>；</w:t>
      </w:r>
    </w:p>
    <w:p w:rsidR="00E02C01" w:rsidRPr="00EC60B8" w:rsidRDefault="00E02C01" w:rsidP="00E02C01">
      <w:pPr>
        <w:spacing w:line="560" w:lineRule="exact"/>
        <w:ind w:firstLineChars="200" w:firstLine="640"/>
        <w:rPr>
          <w:rFonts w:ascii="仿宋" w:eastAsia="仿宋" w:hAnsi="仿宋"/>
          <w:bCs/>
          <w:sz w:val="32"/>
          <w:szCs w:val="32"/>
          <w:lang w:val="zh-CN"/>
        </w:rPr>
      </w:pPr>
      <w:r>
        <w:rPr>
          <w:rFonts w:ascii="仿宋" w:eastAsia="仿宋" w:hAnsi="仿宋" w:hint="eastAsia"/>
          <w:bCs/>
          <w:sz w:val="32"/>
          <w:szCs w:val="32"/>
          <w:lang w:val="zh-CN"/>
        </w:rPr>
        <w:t>（4）</w:t>
      </w:r>
      <w:r w:rsidRPr="00EC60B8">
        <w:rPr>
          <w:rFonts w:ascii="仿宋" w:eastAsia="仿宋" w:hAnsi="仿宋" w:hint="eastAsia"/>
          <w:bCs/>
          <w:sz w:val="32"/>
          <w:szCs w:val="32"/>
          <w:lang w:val="zh-CN"/>
        </w:rPr>
        <w:t>建设工程符合规划的材料；</w:t>
      </w:r>
    </w:p>
    <w:p w:rsidR="00E02C01" w:rsidRPr="00EC60B8" w:rsidRDefault="00E02C01" w:rsidP="00E02C01">
      <w:pPr>
        <w:spacing w:line="560" w:lineRule="exact"/>
        <w:ind w:firstLineChars="200" w:firstLine="640"/>
        <w:rPr>
          <w:rFonts w:ascii="仿宋" w:eastAsia="仿宋" w:hAnsi="仿宋"/>
          <w:bCs/>
          <w:sz w:val="32"/>
          <w:szCs w:val="32"/>
          <w:lang w:val="zh-CN"/>
        </w:rPr>
      </w:pPr>
      <w:r>
        <w:rPr>
          <w:rFonts w:ascii="仿宋" w:eastAsia="仿宋" w:hAnsi="仿宋" w:hint="eastAsia"/>
          <w:bCs/>
          <w:sz w:val="32"/>
          <w:szCs w:val="32"/>
          <w:lang w:val="zh-CN"/>
        </w:rPr>
        <w:t>（5）</w:t>
      </w:r>
      <w:r w:rsidRPr="00EC60B8">
        <w:rPr>
          <w:rFonts w:ascii="仿宋" w:eastAsia="仿宋" w:hAnsi="仿宋" w:hint="eastAsia"/>
          <w:bCs/>
          <w:sz w:val="32"/>
          <w:szCs w:val="32"/>
          <w:lang w:val="zh-CN"/>
        </w:rPr>
        <w:t xml:space="preserve">房屋已经竣工的材料；   </w:t>
      </w:r>
      <w:r w:rsidRPr="00EC60B8">
        <w:rPr>
          <w:rFonts w:ascii="仿宋" w:eastAsia="仿宋" w:hAnsi="仿宋" w:hint="eastAsia"/>
          <w:bCs/>
          <w:color w:val="000000"/>
          <w:sz w:val="32"/>
          <w:szCs w:val="32"/>
          <w:lang w:val="zh-CN"/>
        </w:rPr>
        <w:t xml:space="preserve"> </w:t>
      </w:r>
    </w:p>
    <w:p w:rsidR="00E02C01" w:rsidRPr="00EC60B8" w:rsidRDefault="00E02C01" w:rsidP="00E02C01">
      <w:pPr>
        <w:spacing w:line="560" w:lineRule="exact"/>
        <w:ind w:firstLineChars="200" w:firstLine="640"/>
        <w:rPr>
          <w:rFonts w:ascii="仿宋" w:eastAsia="仿宋" w:hAnsi="仿宋"/>
          <w:color w:val="000000"/>
          <w:sz w:val="32"/>
          <w:szCs w:val="32"/>
          <w:lang w:val="zh-CN"/>
        </w:rPr>
      </w:pPr>
      <w:r>
        <w:rPr>
          <w:rFonts w:ascii="仿宋" w:eastAsia="仿宋" w:hAnsi="仿宋" w:hint="eastAsia"/>
          <w:color w:val="000000"/>
          <w:sz w:val="32"/>
          <w:szCs w:val="32"/>
          <w:lang w:val="zh-CN"/>
        </w:rPr>
        <w:t>（6）</w:t>
      </w:r>
      <w:r w:rsidRPr="00EC60B8">
        <w:rPr>
          <w:rFonts w:ascii="仿宋" w:eastAsia="仿宋" w:hAnsi="仿宋" w:hint="eastAsia"/>
          <w:color w:val="000000"/>
          <w:sz w:val="32"/>
          <w:szCs w:val="32"/>
          <w:lang w:val="zh-CN"/>
        </w:rPr>
        <w:t>房地产调查或者测绘报告</w:t>
      </w:r>
      <w:r w:rsidRPr="00EC60B8">
        <w:rPr>
          <w:rFonts w:ascii="仿宋" w:eastAsia="仿宋" w:hAnsi="仿宋" w:hint="eastAsia"/>
          <w:sz w:val="32"/>
          <w:szCs w:val="32"/>
          <w:lang w:val="zh-CN"/>
        </w:rPr>
        <w:t>；</w:t>
      </w:r>
    </w:p>
    <w:p w:rsidR="00E02C01" w:rsidRPr="00EC60B8" w:rsidRDefault="00E02C01" w:rsidP="00E02C01">
      <w:pPr>
        <w:spacing w:line="560" w:lineRule="exact"/>
        <w:ind w:firstLineChars="200" w:firstLine="640"/>
        <w:rPr>
          <w:rFonts w:ascii="仿宋" w:eastAsia="仿宋" w:hAnsi="仿宋"/>
          <w:sz w:val="32"/>
          <w:szCs w:val="32"/>
          <w:lang w:val="zh-CN"/>
        </w:rPr>
      </w:pPr>
      <w:r>
        <w:rPr>
          <w:rFonts w:ascii="仿宋" w:eastAsia="仿宋" w:hAnsi="仿宋" w:hint="eastAsia"/>
          <w:sz w:val="32"/>
          <w:szCs w:val="32"/>
          <w:lang w:val="zh-CN"/>
        </w:rPr>
        <w:t>（7）</w:t>
      </w:r>
      <w:r w:rsidRPr="00EC60B8">
        <w:rPr>
          <w:rFonts w:ascii="仿宋" w:eastAsia="仿宋" w:hAnsi="仿宋" w:hint="eastAsia"/>
          <w:sz w:val="32"/>
          <w:szCs w:val="32"/>
          <w:lang w:val="zh-CN"/>
        </w:rPr>
        <w:t xml:space="preserve">建筑物区分所有的，确认建筑区划内属于业主共有的道路、绿地、其他公共场所、公用设施和物业服务用房等材料；     </w:t>
      </w:r>
    </w:p>
    <w:p w:rsidR="00E02C01" w:rsidRPr="00EC60B8" w:rsidRDefault="00E02C01" w:rsidP="00E02C01">
      <w:pPr>
        <w:spacing w:line="560" w:lineRule="exact"/>
        <w:ind w:firstLineChars="200" w:firstLine="640"/>
        <w:rPr>
          <w:rFonts w:ascii="仿宋" w:eastAsia="仿宋" w:hAnsi="仿宋"/>
          <w:sz w:val="32"/>
          <w:szCs w:val="32"/>
          <w:lang w:val="zh-CN"/>
        </w:rPr>
      </w:pPr>
      <w:r>
        <w:rPr>
          <w:rFonts w:ascii="仿宋" w:eastAsia="仿宋" w:hAnsi="仿宋" w:hint="eastAsia"/>
          <w:sz w:val="32"/>
          <w:szCs w:val="32"/>
          <w:lang w:val="zh-CN"/>
        </w:rPr>
        <w:t>（8）</w:t>
      </w:r>
      <w:r w:rsidRPr="00EC60B8">
        <w:rPr>
          <w:rFonts w:ascii="仿宋" w:eastAsia="仿宋" w:hAnsi="仿宋" w:hint="eastAsia"/>
          <w:sz w:val="32"/>
          <w:szCs w:val="32"/>
          <w:lang w:val="zh-CN"/>
        </w:rPr>
        <w:t>相关税费缴纳凭证</w:t>
      </w:r>
      <w:r>
        <w:rPr>
          <w:rFonts w:ascii="仿宋" w:eastAsia="仿宋" w:hAnsi="仿宋" w:hint="eastAsia"/>
          <w:sz w:val="32"/>
          <w:szCs w:val="32"/>
          <w:lang w:val="zh-CN"/>
        </w:rPr>
        <w:t>。</w:t>
      </w:r>
    </w:p>
    <w:p w:rsidR="00E02C01" w:rsidRPr="007573DB" w:rsidRDefault="00E02C01" w:rsidP="00E02C01">
      <w:pPr>
        <w:spacing w:line="560" w:lineRule="exact"/>
        <w:ind w:firstLineChars="200" w:firstLine="643"/>
        <w:jc w:val="left"/>
        <w:rPr>
          <w:rFonts w:ascii="楷体_GB2312" w:eastAsia="楷体_GB2312" w:hAnsi="宋体" w:cs="黑体"/>
          <w:b/>
          <w:sz w:val="32"/>
          <w:szCs w:val="32"/>
        </w:rPr>
      </w:pPr>
      <w:r>
        <w:rPr>
          <w:rFonts w:ascii="楷体_GB2312" w:eastAsia="楷体_GB2312" w:hAnsi="宋体" w:cs="黑体" w:hint="eastAsia"/>
          <w:b/>
          <w:sz w:val="32"/>
          <w:szCs w:val="32"/>
        </w:rPr>
        <w:t>2.</w:t>
      </w:r>
      <w:r w:rsidRPr="007573DB">
        <w:rPr>
          <w:rFonts w:ascii="楷体_GB2312" w:eastAsia="楷体_GB2312" w:hAnsi="宋体" w:cs="黑体" w:hint="eastAsia"/>
          <w:b/>
          <w:sz w:val="32"/>
          <w:szCs w:val="32"/>
        </w:rPr>
        <w:t>变更登记</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w:t>
      </w:r>
      <w:r w:rsidRPr="00EC60B8">
        <w:rPr>
          <w:rFonts w:ascii="仿宋" w:eastAsia="仿宋" w:hAnsi="仿宋" w:cs="仿宋" w:hint="eastAsia"/>
          <w:sz w:val="32"/>
          <w:szCs w:val="32"/>
        </w:rPr>
        <w:t>不动产登记申请书；</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w:t>
      </w:r>
      <w:r w:rsidRPr="00EC60B8">
        <w:rPr>
          <w:rFonts w:ascii="仿宋" w:eastAsia="仿宋" w:hAnsi="仿宋" w:cs="仿宋" w:hint="eastAsia"/>
          <w:sz w:val="32"/>
          <w:szCs w:val="32"/>
        </w:rPr>
        <w:t>申请人身份证明；</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w:t>
      </w:r>
      <w:r w:rsidRPr="00EC60B8">
        <w:rPr>
          <w:rFonts w:ascii="仿宋" w:eastAsia="仿宋" w:hAnsi="仿宋" w:cs="仿宋" w:hint="eastAsia"/>
          <w:sz w:val="32"/>
          <w:szCs w:val="32"/>
        </w:rPr>
        <w:t>不动产权属证书；</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（4）</w:t>
      </w:r>
      <w:r w:rsidRPr="00EC60B8">
        <w:rPr>
          <w:rFonts w:ascii="仿宋" w:eastAsia="仿宋" w:hAnsi="仿宋" w:cs="仿宋" w:hint="eastAsia"/>
          <w:sz w:val="32"/>
          <w:szCs w:val="32"/>
        </w:rPr>
        <w:t>国有建设用地使用权及房屋所有权变更的材料，包括:</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①</w:t>
      </w:r>
      <w:r w:rsidRPr="00EC60B8">
        <w:rPr>
          <w:rFonts w:ascii="仿宋" w:eastAsia="仿宋" w:hAnsi="仿宋" w:cs="仿宋" w:hint="eastAsia"/>
          <w:sz w:val="32"/>
          <w:szCs w:val="32"/>
        </w:rPr>
        <w:t>权利人姓名或者名称、身份证明类型或者身份证明号码发生变化的，提交能够证实其身份变更的材料；</w:t>
      </w:r>
    </w:p>
    <w:p w:rsidR="00E02C01" w:rsidRPr="00EC60B8" w:rsidRDefault="00E02C01" w:rsidP="00B73676">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②</w:t>
      </w:r>
      <w:r w:rsidRPr="00EC60B8">
        <w:rPr>
          <w:rFonts w:ascii="仿宋" w:eastAsia="仿宋" w:hAnsi="仿宋" w:cs="仿宋" w:hint="eastAsia"/>
          <w:sz w:val="32"/>
          <w:szCs w:val="32"/>
        </w:rPr>
        <w:t>房屋面积、界址范围发生变化的，除应提交变更后的不动产权籍调查表、宗地图、宗地界址点坐标等不动产权</w:t>
      </w:r>
      <w:proofErr w:type="gramStart"/>
      <w:r w:rsidRPr="00EC60B8">
        <w:rPr>
          <w:rFonts w:ascii="仿宋" w:eastAsia="仿宋" w:hAnsi="仿宋" w:cs="仿宋" w:hint="eastAsia"/>
          <w:sz w:val="32"/>
          <w:szCs w:val="32"/>
        </w:rPr>
        <w:t>籍</w:t>
      </w:r>
      <w:r w:rsidRPr="00EC60B8">
        <w:rPr>
          <w:rFonts w:ascii="仿宋" w:eastAsia="仿宋" w:hAnsi="仿宋" w:cs="仿宋" w:hint="eastAsia"/>
          <w:sz w:val="32"/>
          <w:szCs w:val="32"/>
        </w:rPr>
        <w:lastRenderedPageBreak/>
        <w:t>调查</w:t>
      </w:r>
      <w:proofErr w:type="gramEnd"/>
      <w:r w:rsidRPr="00EC60B8">
        <w:rPr>
          <w:rFonts w:ascii="仿宋" w:eastAsia="仿宋" w:hAnsi="仿宋" w:cs="仿宋" w:hint="eastAsia"/>
          <w:sz w:val="32"/>
          <w:szCs w:val="32"/>
        </w:rPr>
        <w:t>成果外，还需提交:属部分土地收回引起房屋面积、界址变更的，提交人民政府收回决定书；改建、扩建引起房屋面积、界址变更的，提交规划验收文件和房屋竣工验收文件；因自然灾害导致部分房屋灭失的，提交部分房屋灭失的材料；其他面积、界址变更情形的，提交有权机关出具的批准文件。依法需要补交土地出让价款的，还应当提交土地出让合同补充协议和土地价款缴纳凭证；</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③</w:t>
      </w:r>
      <w:r w:rsidRPr="00EC60B8">
        <w:rPr>
          <w:rFonts w:ascii="仿宋" w:eastAsia="仿宋" w:hAnsi="仿宋" w:cs="仿宋" w:hint="eastAsia"/>
          <w:sz w:val="32"/>
          <w:szCs w:val="32"/>
        </w:rPr>
        <w:t>用途发生变化的，提交城市规划部门出具的批准文件、与国土资源主管部门签订的土地出让合同补充协议。依法需要补交土地出让价款的，还应当提交土地价款以及相关税费缴纳凭证；</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④</w:t>
      </w:r>
      <w:r w:rsidRPr="00EC60B8">
        <w:rPr>
          <w:rFonts w:ascii="仿宋" w:eastAsia="仿宋" w:hAnsi="仿宋" w:cs="仿宋" w:hint="eastAsia"/>
          <w:sz w:val="32"/>
          <w:szCs w:val="32"/>
        </w:rPr>
        <w:t>国有建设用地使用权的权利期限发生变化的，提交国土资源主管部门出具的批准文件和出让合同补</w:t>
      </w:r>
      <w:r w:rsidR="00B73676">
        <w:rPr>
          <w:rFonts w:ascii="仿宋" w:eastAsia="仿宋" w:hAnsi="仿宋" w:cs="仿宋" w:hint="eastAsia"/>
          <w:sz w:val="32"/>
          <w:szCs w:val="32"/>
        </w:rPr>
        <w:t>充协议。依法需要补交土地出让价款的，还应当提交土地价款缴纳凭证；</w:t>
      </w:r>
      <w:bookmarkStart w:id="0" w:name="_GoBack"/>
      <w:bookmarkEnd w:id="0"/>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⑤</w:t>
      </w:r>
      <w:r w:rsidRPr="00EC60B8">
        <w:rPr>
          <w:rFonts w:ascii="仿宋" w:eastAsia="仿宋" w:hAnsi="仿宋" w:cs="仿宋" w:hint="eastAsia"/>
          <w:sz w:val="32"/>
          <w:szCs w:val="32"/>
        </w:rPr>
        <w:t>同一权利人分割或者合并不动产的，应当按有关规定提交相关部门同意分割或合并的批准文件；</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⑥</w:t>
      </w:r>
      <w:r w:rsidRPr="00EC60B8">
        <w:rPr>
          <w:rFonts w:ascii="仿宋" w:eastAsia="仿宋" w:hAnsi="仿宋" w:cs="仿宋" w:hint="eastAsia"/>
          <w:sz w:val="32"/>
          <w:szCs w:val="32"/>
        </w:rPr>
        <w:t>共有性质变更的，提交共有性质变更协议书或生效法律文书</w:t>
      </w:r>
      <w:r>
        <w:rPr>
          <w:rFonts w:ascii="仿宋" w:eastAsia="仿宋" w:hAnsi="仿宋" w:cs="仿宋" w:hint="eastAsia"/>
          <w:sz w:val="32"/>
          <w:szCs w:val="32"/>
        </w:rPr>
        <w:t>。</w:t>
      </w:r>
    </w:p>
    <w:p w:rsidR="00E02C01" w:rsidRPr="007573DB" w:rsidRDefault="00E02C01" w:rsidP="00E02C01">
      <w:pPr>
        <w:spacing w:line="560" w:lineRule="exact"/>
        <w:ind w:firstLineChars="200" w:firstLine="643"/>
        <w:rPr>
          <w:rFonts w:ascii="楷体_GB2312" w:eastAsia="楷体_GB2312" w:hAnsi="仿宋" w:cs="仿宋"/>
          <w:b/>
          <w:sz w:val="32"/>
          <w:szCs w:val="32"/>
        </w:rPr>
      </w:pPr>
      <w:r>
        <w:rPr>
          <w:rFonts w:ascii="楷体_GB2312" w:eastAsia="楷体_GB2312" w:hint="eastAsia"/>
          <w:b/>
          <w:sz w:val="32"/>
          <w:szCs w:val="32"/>
        </w:rPr>
        <w:t>3.</w:t>
      </w:r>
      <w:r w:rsidRPr="007573DB">
        <w:rPr>
          <w:rFonts w:ascii="楷体_GB2312" w:eastAsia="楷体_GB2312" w:hint="eastAsia"/>
          <w:b/>
          <w:sz w:val="32"/>
          <w:szCs w:val="32"/>
        </w:rPr>
        <w:t>转移登记</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（1）</w:t>
      </w:r>
      <w:r w:rsidRPr="00EC60B8">
        <w:rPr>
          <w:rFonts w:ascii="仿宋" w:eastAsia="仿宋" w:hAnsi="仿宋" w:hint="eastAsia"/>
          <w:kern w:val="0"/>
          <w:sz w:val="32"/>
          <w:szCs w:val="32"/>
        </w:rPr>
        <w:t>新建商品房转移登记</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不动产登记申请书；</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申请人身份证明；</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③</w:t>
      </w:r>
      <w:r w:rsidRPr="00EC60B8">
        <w:rPr>
          <w:rFonts w:ascii="仿宋" w:eastAsia="仿宋" w:hAnsi="仿宋" w:hint="eastAsia"/>
          <w:kern w:val="0"/>
          <w:sz w:val="32"/>
          <w:szCs w:val="32"/>
        </w:rPr>
        <w:t xml:space="preserve">商品房买卖合同； </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④</w:t>
      </w:r>
      <w:r w:rsidRPr="00EC60B8">
        <w:rPr>
          <w:rFonts w:ascii="仿宋" w:eastAsia="仿宋" w:hAnsi="仿宋" w:hint="eastAsia"/>
          <w:kern w:val="0"/>
          <w:sz w:val="32"/>
          <w:szCs w:val="32"/>
        </w:rPr>
        <w:t>契税完税凭证。</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lastRenderedPageBreak/>
        <w:t>（2）</w:t>
      </w:r>
      <w:r w:rsidRPr="00EC60B8">
        <w:rPr>
          <w:rFonts w:ascii="仿宋" w:eastAsia="仿宋" w:hAnsi="仿宋" w:hint="eastAsia"/>
          <w:kern w:val="0"/>
          <w:sz w:val="32"/>
          <w:szCs w:val="32"/>
        </w:rPr>
        <w:t>存量房买卖（自然人之间）转移登记</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申请人身份证明（税务还需户口本、结婚证）；</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不动产权属证书。</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（3）</w:t>
      </w:r>
      <w:r w:rsidRPr="00EC60B8">
        <w:rPr>
          <w:rFonts w:ascii="仿宋" w:eastAsia="仿宋" w:hAnsi="仿宋" w:hint="eastAsia"/>
          <w:kern w:val="0"/>
          <w:sz w:val="32"/>
          <w:szCs w:val="32"/>
        </w:rPr>
        <w:t>存量房买卖（非自然人与自然人、非自然人与非自然人之间）转移登记</w:t>
      </w:r>
    </w:p>
    <w:p w:rsidR="00E02C01" w:rsidRPr="00EC60B8" w:rsidRDefault="00E02C01" w:rsidP="00E02C01">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 xml:space="preserve">不动产登记申请书； </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申请人身份证明；</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③</w:t>
      </w:r>
      <w:r w:rsidRPr="00EC60B8">
        <w:rPr>
          <w:rFonts w:ascii="仿宋" w:eastAsia="仿宋" w:hAnsi="仿宋" w:hint="eastAsia"/>
          <w:kern w:val="0"/>
          <w:sz w:val="32"/>
          <w:szCs w:val="32"/>
        </w:rPr>
        <w:t>不动产权属证书；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④</w:t>
      </w:r>
      <w:r w:rsidRPr="00EC60B8">
        <w:rPr>
          <w:rFonts w:ascii="仿宋" w:eastAsia="仿宋" w:hAnsi="仿宋" w:hint="eastAsia"/>
          <w:kern w:val="0"/>
          <w:sz w:val="32"/>
          <w:szCs w:val="32"/>
        </w:rPr>
        <w:t>买卖协议；</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⑤</w:t>
      </w:r>
      <w:r w:rsidRPr="00EC60B8">
        <w:rPr>
          <w:rFonts w:ascii="仿宋" w:eastAsia="仿宋" w:hAnsi="仿宋" w:hint="eastAsia"/>
          <w:kern w:val="0"/>
          <w:sz w:val="32"/>
          <w:szCs w:val="32"/>
        </w:rPr>
        <w:t>卖方董事会决议、职代会决议或上级主管部门批文；</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⑥</w:t>
      </w:r>
      <w:r w:rsidRPr="00EC60B8">
        <w:rPr>
          <w:rFonts w:ascii="仿宋" w:eastAsia="仿宋" w:hAnsi="仿宋" w:hint="eastAsia"/>
          <w:kern w:val="0"/>
          <w:sz w:val="32"/>
          <w:szCs w:val="32"/>
        </w:rPr>
        <w:t>划拨国有建设用地使用权及房屋所有权转移的，还应当提交有批准权的人民政府的批准文件；</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⑦</w:t>
      </w:r>
      <w:r w:rsidRPr="00EC60B8">
        <w:rPr>
          <w:rFonts w:ascii="仿宋" w:eastAsia="仿宋" w:hAnsi="仿宋" w:hint="eastAsia"/>
          <w:kern w:val="0"/>
          <w:sz w:val="32"/>
          <w:szCs w:val="32"/>
        </w:rPr>
        <w:t>依法需要补交土地出让价款、缴纳税费的，应当提交土地出让价款缴纳凭证、税费缴纳凭证</w:t>
      </w:r>
      <w:r>
        <w:rPr>
          <w:rFonts w:ascii="仿宋" w:eastAsia="仿宋" w:hAnsi="仿宋" w:hint="eastAsia"/>
          <w:kern w:val="0"/>
          <w:sz w:val="32"/>
          <w:szCs w:val="32"/>
        </w:rPr>
        <w:t>。</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（4）</w:t>
      </w:r>
      <w:r w:rsidRPr="00EC60B8">
        <w:rPr>
          <w:rFonts w:ascii="仿宋" w:eastAsia="仿宋" w:hAnsi="仿宋" w:hint="eastAsia"/>
          <w:kern w:val="0"/>
          <w:sz w:val="32"/>
          <w:szCs w:val="32"/>
        </w:rPr>
        <w:t>夫妻析产转移登记</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 xml:space="preserve">申请人身份证明； </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不动产权属证书；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③</w:t>
      </w:r>
      <w:r w:rsidRPr="00EC60B8">
        <w:rPr>
          <w:rFonts w:ascii="仿宋" w:eastAsia="仿宋" w:hAnsi="仿宋" w:hint="eastAsia"/>
          <w:kern w:val="0"/>
          <w:sz w:val="32"/>
          <w:szCs w:val="32"/>
        </w:rPr>
        <w:t>离婚证及离婚协议书（协议离婚）；</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④因人民法院、仲裁委员会的生效法律文书等导致权属发生变化的，提交人民法院、仲裁委员会的生效法律文书等材料</w:t>
      </w:r>
      <w:r w:rsidRPr="00EC60B8">
        <w:rPr>
          <w:rFonts w:ascii="仿宋" w:eastAsia="仿宋" w:hAnsi="仿宋" w:hint="eastAsia"/>
          <w:kern w:val="0"/>
          <w:sz w:val="32"/>
          <w:szCs w:val="32"/>
        </w:rPr>
        <w:t>。</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（5）</w:t>
      </w:r>
      <w:r w:rsidRPr="00EC60B8">
        <w:rPr>
          <w:rFonts w:ascii="仿宋" w:eastAsia="仿宋" w:hAnsi="仿宋" w:hint="eastAsia"/>
          <w:kern w:val="0"/>
          <w:sz w:val="32"/>
          <w:szCs w:val="32"/>
        </w:rPr>
        <w:t>赠与转移登记</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申请人身份证明；</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不动产权属证书；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lastRenderedPageBreak/>
        <w:t>③</w:t>
      </w:r>
      <w:r w:rsidRPr="00EC60B8">
        <w:rPr>
          <w:rFonts w:ascii="仿宋" w:eastAsia="仿宋" w:hAnsi="仿宋" w:hint="eastAsia"/>
          <w:kern w:val="0"/>
          <w:sz w:val="32"/>
          <w:szCs w:val="32"/>
        </w:rPr>
        <w:t>赠与合同或赠与公证书。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（6）</w:t>
      </w:r>
      <w:r w:rsidRPr="00EC60B8">
        <w:rPr>
          <w:rFonts w:ascii="仿宋" w:eastAsia="仿宋" w:hAnsi="仿宋" w:hint="eastAsia"/>
          <w:kern w:val="0"/>
          <w:sz w:val="32"/>
          <w:szCs w:val="32"/>
        </w:rPr>
        <w:t>夫妻增加共有人转移登记</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申请人身份证明；</w:t>
      </w:r>
    </w:p>
    <w:p w:rsidR="00E02C01" w:rsidRPr="00EC60B8" w:rsidRDefault="00E02C01" w:rsidP="00E02C01">
      <w:pPr>
        <w:tabs>
          <w:tab w:val="center" w:pos="4633"/>
        </w:tabs>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不动产权属证书；</w:t>
      </w:r>
      <w:r w:rsidRPr="00EC60B8">
        <w:rPr>
          <w:rFonts w:ascii="仿宋" w:eastAsia="仿宋" w:hAnsi="仿宋" w:hint="eastAsia"/>
          <w:kern w:val="0"/>
          <w:sz w:val="32"/>
          <w:szCs w:val="32"/>
        </w:rPr>
        <w:tab/>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③</w:t>
      </w:r>
      <w:r w:rsidRPr="00EC60B8">
        <w:rPr>
          <w:rFonts w:ascii="仿宋" w:eastAsia="仿宋" w:hAnsi="仿宋" w:hint="eastAsia"/>
          <w:kern w:val="0"/>
          <w:sz w:val="32"/>
          <w:szCs w:val="32"/>
        </w:rPr>
        <w:t>结婚证。</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（7）</w:t>
      </w:r>
      <w:r w:rsidRPr="00EC60B8">
        <w:rPr>
          <w:rFonts w:ascii="仿宋" w:eastAsia="仿宋" w:hAnsi="仿宋" w:hint="eastAsia"/>
          <w:kern w:val="0"/>
          <w:sz w:val="32"/>
          <w:szCs w:val="32"/>
        </w:rPr>
        <w:t>企业合并、分立转移登记</w:t>
      </w:r>
    </w:p>
    <w:p w:rsidR="00E02C01" w:rsidRPr="00337979" w:rsidRDefault="00E02C01" w:rsidP="00E02C01">
      <w:pPr>
        <w:spacing w:line="560" w:lineRule="exact"/>
        <w:ind w:firstLineChars="200" w:firstLine="640"/>
        <w:rPr>
          <w:rFonts w:ascii="仿宋" w:eastAsia="仿宋" w:hAnsi="仿宋"/>
          <w:kern w:val="0"/>
          <w:sz w:val="32"/>
          <w:szCs w:val="32"/>
        </w:rPr>
      </w:pPr>
      <w:r w:rsidRPr="00337979">
        <w:rPr>
          <w:rFonts w:ascii="仿宋" w:eastAsia="仿宋" w:hAnsi="仿宋" w:hint="eastAsia"/>
          <w:kern w:val="0"/>
          <w:sz w:val="32"/>
          <w:szCs w:val="32"/>
        </w:rPr>
        <w:t xml:space="preserve">①不动产登记申请书； </w:t>
      </w:r>
    </w:p>
    <w:p w:rsidR="00E02C01" w:rsidRPr="00337979" w:rsidRDefault="00E02C01" w:rsidP="00E02C01">
      <w:pPr>
        <w:spacing w:line="560" w:lineRule="exact"/>
        <w:ind w:firstLineChars="200" w:firstLine="640"/>
        <w:rPr>
          <w:rFonts w:ascii="仿宋" w:eastAsia="仿宋" w:hAnsi="仿宋"/>
          <w:kern w:val="0"/>
          <w:sz w:val="32"/>
          <w:szCs w:val="32"/>
        </w:rPr>
      </w:pPr>
      <w:r w:rsidRPr="00337979">
        <w:rPr>
          <w:rFonts w:ascii="仿宋" w:eastAsia="仿宋" w:hAnsi="仿宋" w:hint="eastAsia"/>
          <w:kern w:val="0"/>
          <w:sz w:val="32"/>
          <w:szCs w:val="32"/>
        </w:rPr>
        <w:t>②申请人身份证明；</w:t>
      </w:r>
    </w:p>
    <w:p w:rsidR="00E02C01" w:rsidRPr="00337979" w:rsidRDefault="00E02C01" w:rsidP="00E02C01">
      <w:pPr>
        <w:spacing w:line="560" w:lineRule="exact"/>
        <w:ind w:firstLineChars="200" w:firstLine="640"/>
        <w:rPr>
          <w:rFonts w:ascii="仿宋" w:eastAsia="仿宋" w:hAnsi="仿宋"/>
          <w:kern w:val="0"/>
          <w:sz w:val="32"/>
          <w:szCs w:val="32"/>
        </w:rPr>
      </w:pPr>
      <w:r w:rsidRPr="00337979">
        <w:rPr>
          <w:rFonts w:ascii="仿宋" w:eastAsia="仿宋" w:hAnsi="仿宋" w:hint="eastAsia"/>
          <w:kern w:val="0"/>
          <w:sz w:val="32"/>
          <w:szCs w:val="32"/>
        </w:rPr>
        <w:t>③不动产权属证书；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④不动产分割、合并导致权属发生转移的，提交分割或合并协议书，或者记载有关分割或合并内容的生效法律文书</w:t>
      </w:r>
      <w:r w:rsidRPr="00EC60B8">
        <w:rPr>
          <w:rFonts w:ascii="仿宋" w:eastAsia="仿宋" w:hAnsi="仿宋" w:hint="eastAsia"/>
          <w:kern w:val="0"/>
          <w:sz w:val="32"/>
          <w:szCs w:val="32"/>
        </w:rPr>
        <w:t>；</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⑤</w:t>
      </w:r>
      <w:r w:rsidRPr="00EC60B8">
        <w:rPr>
          <w:rFonts w:ascii="仿宋" w:eastAsia="仿宋" w:hAnsi="仿宋" w:hint="eastAsia"/>
          <w:kern w:val="0"/>
          <w:sz w:val="32"/>
          <w:szCs w:val="32"/>
        </w:rPr>
        <w:t>划拨国有建设用地使用权及房屋所有权转移的，还应当提交有批准权的人民政府的批准文件；</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⑥</w:t>
      </w:r>
      <w:r w:rsidRPr="00EC60B8">
        <w:rPr>
          <w:rFonts w:ascii="仿宋" w:eastAsia="仿宋" w:hAnsi="仿宋" w:hint="eastAsia"/>
          <w:kern w:val="0"/>
          <w:sz w:val="32"/>
          <w:szCs w:val="32"/>
        </w:rPr>
        <w:t>依法需要补交土地出让价款、缴纳税费的，应当提交土地出让价款缴纳凭证、税费缴纳凭证。</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（8）</w:t>
      </w:r>
      <w:r w:rsidRPr="00EC60B8">
        <w:rPr>
          <w:rFonts w:ascii="仿宋" w:eastAsia="仿宋" w:hAnsi="仿宋" w:hint="eastAsia"/>
          <w:kern w:val="0"/>
          <w:sz w:val="32"/>
          <w:szCs w:val="32"/>
        </w:rPr>
        <w:t>继承（有公证书或法律文书）转移登记</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申请人身份证明；</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不动产权属证书；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③</w:t>
      </w:r>
      <w:r w:rsidRPr="00EC60B8">
        <w:rPr>
          <w:rFonts w:ascii="仿宋" w:eastAsia="仿宋" w:hAnsi="仿宋" w:hint="eastAsia"/>
          <w:kern w:val="0"/>
          <w:sz w:val="32"/>
          <w:szCs w:val="32"/>
        </w:rPr>
        <w:t>继承权公证书或生效的继承法律文书。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（9）</w:t>
      </w:r>
      <w:r w:rsidRPr="00EC60B8">
        <w:rPr>
          <w:rFonts w:ascii="仿宋" w:eastAsia="仿宋" w:hAnsi="仿宋" w:hint="eastAsia"/>
          <w:kern w:val="0"/>
          <w:sz w:val="32"/>
          <w:szCs w:val="32"/>
        </w:rPr>
        <w:t>继承（无公证书或法律文书）转移登记</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①</w:t>
      </w:r>
      <w:r w:rsidRPr="00EC60B8">
        <w:rPr>
          <w:rFonts w:ascii="仿宋" w:eastAsia="仿宋" w:hAnsi="仿宋" w:hint="eastAsia"/>
          <w:kern w:val="0"/>
          <w:sz w:val="32"/>
          <w:szCs w:val="32"/>
        </w:rPr>
        <w:t>不动产权属证书；</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②</w:t>
      </w:r>
      <w:r w:rsidRPr="00EC60B8">
        <w:rPr>
          <w:rFonts w:ascii="仿宋" w:eastAsia="仿宋" w:hAnsi="仿宋" w:hint="eastAsia"/>
          <w:kern w:val="0"/>
          <w:sz w:val="32"/>
          <w:szCs w:val="32"/>
        </w:rPr>
        <w:t>所有继承人身份证明；</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③</w:t>
      </w:r>
      <w:r w:rsidRPr="00EC60B8">
        <w:rPr>
          <w:rFonts w:ascii="仿宋" w:eastAsia="仿宋" w:hAnsi="仿宋" w:hint="eastAsia"/>
          <w:kern w:val="0"/>
          <w:sz w:val="32"/>
          <w:szCs w:val="32"/>
        </w:rPr>
        <w:t>被继承人的死亡证明；</w:t>
      </w:r>
    </w:p>
    <w:p w:rsidR="00E02C01" w:rsidRPr="00EC60B8" w:rsidRDefault="00E02C01" w:rsidP="00E02C01">
      <w:pPr>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④</w:t>
      </w:r>
      <w:r w:rsidRPr="00EC60B8">
        <w:rPr>
          <w:rFonts w:ascii="仿宋" w:eastAsia="仿宋" w:hAnsi="仿宋" w:hint="eastAsia"/>
          <w:kern w:val="0"/>
          <w:sz w:val="32"/>
          <w:szCs w:val="32"/>
        </w:rPr>
        <w:t>所有继承人与被继承人的亲属关系证明。</w:t>
      </w:r>
    </w:p>
    <w:p w:rsidR="00E02C01" w:rsidRPr="007573DB" w:rsidRDefault="00E02C01" w:rsidP="00E02C01">
      <w:pPr>
        <w:spacing w:line="560" w:lineRule="exact"/>
        <w:ind w:firstLineChars="200" w:firstLine="643"/>
        <w:jc w:val="left"/>
        <w:rPr>
          <w:rFonts w:ascii="楷体_GB2312" w:eastAsia="楷体_GB2312" w:hAnsi="宋体" w:cs="黑体"/>
          <w:b/>
          <w:sz w:val="32"/>
          <w:szCs w:val="32"/>
        </w:rPr>
      </w:pPr>
      <w:r>
        <w:rPr>
          <w:rFonts w:ascii="楷体_GB2312" w:eastAsia="楷体_GB2312" w:hAnsi="仿宋" w:cs="仿宋" w:hint="eastAsia"/>
          <w:b/>
          <w:sz w:val="32"/>
          <w:szCs w:val="32"/>
        </w:rPr>
        <w:lastRenderedPageBreak/>
        <w:t>4.</w:t>
      </w:r>
      <w:r w:rsidRPr="007573DB">
        <w:rPr>
          <w:rFonts w:ascii="楷体_GB2312" w:eastAsia="楷体_GB2312" w:hAnsi="宋体" w:cs="黑体" w:hint="eastAsia"/>
          <w:b/>
          <w:sz w:val="32"/>
          <w:szCs w:val="32"/>
        </w:rPr>
        <w:t>注销登记</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w:t>
      </w:r>
      <w:r w:rsidRPr="00EC60B8">
        <w:rPr>
          <w:rFonts w:ascii="仿宋" w:eastAsia="仿宋" w:hAnsi="仿宋" w:cs="仿宋" w:hint="eastAsia"/>
          <w:sz w:val="32"/>
          <w:szCs w:val="32"/>
        </w:rPr>
        <w:t>不动产登记申请书；</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w:t>
      </w:r>
      <w:r w:rsidRPr="00EC60B8">
        <w:rPr>
          <w:rFonts w:ascii="仿宋" w:eastAsia="仿宋" w:hAnsi="仿宋" w:cs="仿宋" w:hint="eastAsia"/>
          <w:sz w:val="32"/>
          <w:szCs w:val="32"/>
        </w:rPr>
        <w:t>申请人身份证明；</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w:t>
      </w:r>
      <w:r w:rsidRPr="00EC60B8">
        <w:rPr>
          <w:rFonts w:ascii="仿宋" w:eastAsia="仿宋" w:hAnsi="仿宋" w:cs="仿宋" w:hint="eastAsia"/>
          <w:sz w:val="32"/>
          <w:szCs w:val="32"/>
        </w:rPr>
        <w:t>不动产权属证书；</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（4）</w:t>
      </w:r>
      <w:r w:rsidRPr="00EC60B8">
        <w:rPr>
          <w:rFonts w:ascii="仿宋" w:eastAsia="仿宋" w:hAnsi="仿宋" w:cs="仿宋" w:hint="eastAsia"/>
          <w:sz w:val="32"/>
          <w:szCs w:val="32"/>
        </w:rPr>
        <w:t>国有建设用地使用权及房屋所有权消灭的材料，包括:</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①</w:t>
      </w:r>
      <w:r w:rsidRPr="00EC60B8">
        <w:rPr>
          <w:rFonts w:ascii="仿宋" w:eastAsia="仿宋" w:hAnsi="仿宋" w:cs="仿宋" w:hint="eastAsia"/>
          <w:sz w:val="32"/>
          <w:szCs w:val="32"/>
        </w:rPr>
        <w:t>不动产灭失的，提交其灭失的材料；</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②</w:t>
      </w:r>
      <w:r w:rsidRPr="00EC60B8">
        <w:rPr>
          <w:rFonts w:ascii="仿宋" w:eastAsia="仿宋" w:hAnsi="仿宋" w:cs="仿宋" w:hint="eastAsia"/>
          <w:sz w:val="32"/>
          <w:szCs w:val="32"/>
        </w:rPr>
        <w:t>权利人放弃国有建设用地使用权及房屋所有权的，提交权利人放弃权利的书面文件。设有抵押权、地役权或已经办理预告登记、查封登记的，需提交抵押权人、地役权人、预告登记权利人、查封机关同意注销的书面材料；</w:t>
      </w:r>
    </w:p>
    <w:p w:rsidR="00E02C01" w:rsidRPr="00EC60B8"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③</w:t>
      </w:r>
      <w:r w:rsidRPr="00EC60B8">
        <w:rPr>
          <w:rFonts w:ascii="仿宋" w:eastAsia="仿宋" w:hAnsi="仿宋" w:cs="仿宋" w:hint="eastAsia"/>
          <w:sz w:val="32"/>
          <w:szCs w:val="32"/>
        </w:rPr>
        <w:t>依法没收、征收、收回不动产的，提交人民政府生效决定书；</w:t>
      </w:r>
    </w:p>
    <w:p w:rsidR="00E02C01" w:rsidRDefault="00E02C01" w:rsidP="00E02C01">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④</w:t>
      </w:r>
      <w:r w:rsidRPr="00EC60B8">
        <w:rPr>
          <w:rFonts w:ascii="仿宋" w:eastAsia="仿宋" w:hAnsi="仿宋" w:cs="仿宋" w:hint="eastAsia"/>
          <w:sz w:val="32"/>
          <w:szCs w:val="32"/>
        </w:rPr>
        <w:t>因人民法院或者仲裁委员会生效法律文书导致国有建设用地使用权及房屋所有权消灭的，提交人民法院或者仲裁委员会生效法律文书。</w:t>
      </w:r>
    </w:p>
    <w:p w:rsidR="00AF2AD0" w:rsidRPr="00E02C01" w:rsidRDefault="00AF2AD0"/>
    <w:sectPr w:rsidR="00AF2AD0" w:rsidRPr="00E02C01" w:rsidSect="00AF2A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AE9" w:rsidRDefault="00036AE9" w:rsidP="00E02C01">
      <w:r>
        <w:separator/>
      </w:r>
    </w:p>
  </w:endnote>
  <w:endnote w:type="continuationSeparator" w:id="0">
    <w:p w:rsidR="00036AE9" w:rsidRDefault="00036AE9" w:rsidP="00E0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AE9" w:rsidRDefault="00036AE9" w:rsidP="00E02C01">
      <w:r>
        <w:separator/>
      </w:r>
    </w:p>
  </w:footnote>
  <w:footnote w:type="continuationSeparator" w:id="0">
    <w:p w:rsidR="00036AE9" w:rsidRDefault="00036AE9" w:rsidP="00E0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2C01"/>
    <w:rsid w:val="00036AE9"/>
    <w:rsid w:val="00277377"/>
    <w:rsid w:val="00AF2AD0"/>
    <w:rsid w:val="00B73676"/>
    <w:rsid w:val="00E02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C0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2C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02C01"/>
    <w:rPr>
      <w:sz w:val="18"/>
      <w:szCs w:val="18"/>
    </w:rPr>
  </w:style>
  <w:style w:type="paragraph" w:styleId="a4">
    <w:name w:val="footer"/>
    <w:basedOn w:val="a"/>
    <w:link w:val="Char0"/>
    <w:uiPriority w:val="99"/>
    <w:semiHidden/>
    <w:unhideWhenUsed/>
    <w:rsid w:val="00E02C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02C0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278</Words>
  <Characters>1588</Characters>
  <Application>Microsoft Office Word</Application>
  <DocSecurity>0</DocSecurity>
  <Lines>13</Lines>
  <Paragraphs>3</Paragraphs>
  <ScaleCrop>false</ScaleCrop>
  <Company>Microsoft</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3</cp:revision>
  <dcterms:created xsi:type="dcterms:W3CDTF">2024-07-04T03:13:00Z</dcterms:created>
  <dcterms:modified xsi:type="dcterms:W3CDTF">2024-07-08T01:55:00Z</dcterms:modified>
</cp:coreProperties>
</file>