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600" w:lineRule="exact"/>
        <w:ind w:left="0" w:leftChars="0" w:right="0" w:rightChars="0"/>
        <w:rPr>
          <w:rStyle w:val="6"/>
          <w:rFonts w:hint="eastAsia" w:ascii="黑体" w:hAnsi="黑体"/>
          <w:bCs/>
          <w:iCs/>
          <w:color w:val="000000"/>
          <w:sz w:val="32"/>
          <w:szCs w:val="32"/>
        </w:rPr>
      </w:pPr>
      <w:r>
        <w:rPr>
          <w:rStyle w:val="6"/>
          <w:rFonts w:hint="eastAsia" w:ascii="黑体" w:hAnsi="黑体"/>
          <w:bCs/>
          <w:iCs/>
          <w:color w:val="000000"/>
          <w:sz w:val="32"/>
          <w:szCs w:val="32"/>
        </w:rPr>
        <w:t>附件</w:t>
      </w:r>
      <w:r>
        <w:rPr>
          <w:rStyle w:val="6"/>
          <w:rFonts w:ascii="黑体" w:hAnsi="黑体"/>
          <w:bCs/>
          <w:iCs/>
          <w:color w:val="000000"/>
          <w:sz w:val="32"/>
          <w:szCs w:val="32"/>
        </w:rPr>
        <w:t>5</w:t>
      </w:r>
    </w:p>
    <w:p>
      <w:pPr>
        <w:adjustRightInd w:val="0"/>
        <w:snapToGrid w:val="0"/>
        <w:spacing w:line="400" w:lineRule="exact"/>
        <w:rPr>
          <w:rFonts w:hint="eastAsia"/>
          <w:color w:val="000000"/>
        </w:rPr>
      </w:pPr>
    </w:p>
    <w:p>
      <w:pPr>
        <w:pStyle w:val="3"/>
        <w:adjustRightInd w:val="0"/>
        <w:snapToGrid w:val="0"/>
        <w:spacing w:beforeLines="0" w:after="120" w:line="600" w:lineRule="exact"/>
        <w:ind w:left="0" w:leftChars="0" w:right="0" w:rightChars="0"/>
        <w:jc w:val="center"/>
        <w:rPr>
          <w:rStyle w:val="6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黑体" w:eastAsia="方正小标宋简体"/>
          <w:bCs/>
          <w:iCs/>
          <w:color w:val="000000"/>
          <w:sz w:val="44"/>
          <w:szCs w:val="44"/>
        </w:rPr>
        <w:t>工业弹性年期出让基准地价</w:t>
      </w:r>
    </w:p>
    <w:bookmarkEnd w:id="0"/>
    <w:p>
      <w:pPr>
        <w:pStyle w:val="3"/>
        <w:adjustRightInd w:val="0"/>
        <w:snapToGrid w:val="0"/>
        <w:spacing w:beforeLines="0" w:after="120" w:line="600" w:lineRule="exact"/>
        <w:ind w:left="1226" w:leftChars="0" w:right="320" w:hanging="1226" w:hangingChars="436"/>
        <w:jc w:val="center"/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</w:pPr>
      <w:r>
        <w:rPr>
          <w:rStyle w:val="6"/>
          <w:rFonts w:hint="eastAsia" w:ascii="仿宋_GB2312" w:eastAsia="仿宋_GB2312"/>
          <w:b/>
          <w:bCs/>
          <w:iCs/>
          <w:color w:val="000000"/>
          <w:sz w:val="28"/>
          <w:szCs w:val="28"/>
        </w:rPr>
        <w:t>表8  宝鸡市中心城区工业弹性年期出让基准地价一览表</w:t>
      </w:r>
    </w:p>
    <w:tbl>
      <w:tblPr>
        <w:tblStyle w:val="4"/>
        <w:tblW w:w="0" w:type="auto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31"/>
        <w:gridCol w:w="1220"/>
        <w:gridCol w:w="1262"/>
        <w:gridCol w:w="1009"/>
        <w:gridCol w:w="1206"/>
        <w:gridCol w:w="12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使用年期级别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kern w:val="0"/>
                <w:sz w:val="24"/>
              </w:rPr>
              <w:t>五级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840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30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690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平方米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万元</w:t>
            </w:r>
            <w:r>
              <w:rPr>
                <w:rStyle w:val="7"/>
                <w:rFonts w:hint="eastAsia"/>
                <w:sz w:val="24"/>
                <w:szCs w:val="24"/>
              </w:rPr>
              <w:t>/</w:t>
            </w:r>
            <w:r>
              <w:rPr>
                <w:rStyle w:val="8"/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11.67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10.47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6.93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5.20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4.07</w:t>
            </w:r>
          </w:p>
        </w:tc>
      </w:tr>
    </w:tbl>
    <w:p>
      <w:pPr>
        <w:pStyle w:val="3"/>
        <w:adjustRightInd w:val="0"/>
        <w:snapToGrid w:val="0"/>
        <w:spacing w:beforeLines="0" w:afterLines="0" w:line="500" w:lineRule="exact"/>
        <w:ind w:left="0" w:leftChars="0" w:right="320"/>
        <w:rPr>
          <w:rStyle w:val="6"/>
          <w:rFonts w:eastAsia="仿宋_GB2312"/>
          <w:b/>
          <w:bCs/>
          <w:iCs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1MGFhNjQwYmRiZTBkOTdkYTQ0MGM4MGRmNmIifQ=="/>
  </w:docVars>
  <w:rsids>
    <w:rsidRoot w:val="23786D0E"/>
    <w:rsid w:val="237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iPriority w:val="0"/>
    <w:pPr>
      <w:spacing w:beforeLines="50" w:afterLines="50"/>
      <w:ind w:left="400" w:leftChars="400" w:right="100" w:rightChars="100"/>
    </w:pPr>
    <w:rPr>
      <w:rFonts w:ascii="Times New Roman" w:hAnsi="Times New Roman" w:eastAsia="宋体"/>
      <w:sz w:val="24"/>
      <w:szCs w:val="20"/>
    </w:rPr>
  </w:style>
  <w:style w:type="character" w:customStyle="1" w:styleId="6">
    <w:name w:val="Intense Emphasis"/>
    <w:basedOn w:val="5"/>
    <w:uiPriority w:val="0"/>
    <w:rPr>
      <w:rFonts w:ascii="华文细黑" w:hAnsi="华文细黑" w:eastAsia="黑体" w:cs="Times New Roman"/>
      <w:color w:val="auto"/>
      <w:sz w:val="22"/>
    </w:rPr>
  </w:style>
  <w:style w:type="character" w:customStyle="1" w:styleId="7">
    <w:name w:val="font31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2023-03-03T01:48:00Z</dcterms:created>
  <dc:creator>Administrator</dc:creator>
  <cp:lastModifiedBy>Administrator</cp:lastModifiedBy>
  <dcterms:modified xsi:type="dcterms:W3CDTF">2023-03-03T01:49:09Z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306C77A13EBF45329096622FAED06FB9</vt:lpwstr>
  </property>
</Properties>
</file>